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F1" w:rsidRPr="00013AF1" w:rsidRDefault="00013AF1" w:rsidP="00013AF1">
      <w:pPr>
        <w:jc w:val="center"/>
        <w:rPr>
          <w:rFonts w:eastAsia="Times New Roman"/>
          <w:b/>
          <w:sz w:val="28"/>
          <w:szCs w:val="28"/>
        </w:rPr>
      </w:pPr>
      <w:r w:rsidRPr="00013AF1">
        <w:rPr>
          <w:rFonts w:eastAsia="Times New Roman"/>
          <w:b/>
          <w:sz w:val="28"/>
          <w:szCs w:val="28"/>
        </w:rPr>
        <w:t>BİLGİİŞLEM VE EĞİTİM TEKNOLOJİLERİ ŞUBESİ</w:t>
      </w:r>
    </w:p>
    <w:p w:rsidR="00013AF1" w:rsidRDefault="00013AF1" w:rsidP="00013AF1">
      <w:pPr>
        <w:rPr>
          <w:rFonts w:eastAsia="Times New Roman"/>
        </w:rPr>
      </w:pPr>
    </w:p>
    <w:p w:rsidR="00013AF1" w:rsidRPr="00013AF1" w:rsidRDefault="00013AF1" w:rsidP="00013AF1">
      <w:pPr>
        <w:ind w:firstLine="708"/>
        <w:jc w:val="both"/>
        <w:rPr>
          <w:rFonts w:eastAsia="Times New Roman"/>
        </w:rPr>
      </w:pPr>
      <w:r w:rsidRPr="00013AF1">
        <w:rPr>
          <w:rFonts w:eastAsia="Times New Roman"/>
        </w:rPr>
        <w:t xml:space="preserve">1- Fatih projesi ağ alt yapısı veya etkileşimli </w:t>
      </w:r>
      <w:proofErr w:type="gramStart"/>
      <w:r w:rsidR="0048111C" w:rsidRPr="00013AF1">
        <w:rPr>
          <w:rFonts w:eastAsia="Times New Roman"/>
        </w:rPr>
        <w:t>tahta</w:t>
      </w:r>
      <w:r w:rsidR="0048111C">
        <w:rPr>
          <w:rFonts w:eastAsia="Times New Roman"/>
        </w:rPr>
        <w:t xml:space="preserve"> </w:t>
      </w:r>
      <w:r w:rsidR="0048111C" w:rsidRPr="00013AF1">
        <w:rPr>
          <w:rFonts w:eastAsia="Times New Roman"/>
        </w:rPr>
        <w:t>kurulu</w:t>
      </w:r>
      <w:proofErr w:type="gramEnd"/>
      <w:r w:rsidRPr="00013AF1">
        <w:rPr>
          <w:rFonts w:eastAsia="Times New Roman"/>
        </w:rPr>
        <w:t xml:space="preserve"> olan okulların taşınma, yer değişikliği, kapatılma vb. durumlarından İl Milli Eğitim Müdürlüğü Bilgi İşlem </w:t>
      </w:r>
      <w:r w:rsidR="00EE6012">
        <w:rPr>
          <w:rFonts w:eastAsia="Times New Roman"/>
        </w:rPr>
        <w:t>ve Eğitim Teknolojileri Ş</w:t>
      </w:r>
      <w:r w:rsidRPr="00013AF1">
        <w:rPr>
          <w:rFonts w:eastAsia="Times New Roman"/>
        </w:rPr>
        <w:t>ubesi haberdar edil</w:t>
      </w:r>
      <w:r w:rsidR="00EE6012">
        <w:rPr>
          <w:rFonts w:eastAsia="Times New Roman"/>
        </w:rPr>
        <w:t>mesi gerekmektedir.</w:t>
      </w:r>
    </w:p>
    <w:p w:rsidR="006D08A3" w:rsidRDefault="00013AF1" w:rsidP="00013AF1">
      <w:pPr>
        <w:ind w:firstLine="708"/>
        <w:jc w:val="both"/>
        <w:rPr>
          <w:rFonts w:eastAsia="Times New Roman"/>
        </w:rPr>
      </w:pPr>
      <w:r w:rsidRPr="00013AF1">
        <w:rPr>
          <w:rFonts w:eastAsia="Times New Roman"/>
        </w:rPr>
        <w:t>2- Fatih projesi iş ve işlemleri ile ilgili acil duyurular</w:t>
      </w:r>
      <w:r w:rsidRPr="00013AF1">
        <w:rPr>
          <w:rFonts w:eastAsia="Times New Roman"/>
          <w:b/>
          <w:bCs/>
        </w:rPr>
        <w:t xml:space="preserve"> İl Milli Eğitim Müdürlüğü Şube Duyuruları ve bilisim20.com</w:t>
      </w:r>
      <w:r w:rsidRPr="00013AF1">
        <w:rPr>
          <w:rFonts w:eastAsia="Times New Roman"/>
        </w:rPr>
        <w:t xml:space="preserve"> adresinden duyurulmaktadır. İş ve işlemlerde aksaklıkların yaşanmaması için tüm idarecilerin her gün bu duyurulara bakması gerekmektedir.</w:t>
      </w:r>
    </w:p>
    <w:p w:rsidR="006D08A3" w:rsidRPr="00C97970" w:rsidRDefault="006D08A3" w:rsidP="006D08A3">
      <w:pPr>
        <w:ind w:firstLine="708"/>
        <w:jc w:val="both"/>
        <w:rPr>
          <w:rFonts w:eastAsia="Times New Roman"/>
        </w:rPr>
      </w:pPr>
      <w:r>
        <w:rPr>
          <w:rFonts w:eastAsia="Times New Roman"/>
        </w:rPr>
        <w:t xml:space="preserve">3- </w:t>
      </w:r>
      <w:r>
        <w:rPr>
          <w:rFonts w:eastAsia="Times New Roman"/>
        </w:rPr>
        <w:t xml:space="preserve">İlköğretimden ilkokula dönen okullarda bulunan BT Sınıf laboratuvarlarının ortaokullara devrini yapmayan okullar var ise bunlar okulda bulunan bilgisayarların sayıları ile birlikte en kısa sürede dairemize bildirilmesi gerekmektedir. </w:t>
      </w:r>
    </w:p>
    <w:p w:rsidR="00013AF1" w:rsidRPr="00013AF1" w:rsidRDefault="006D08A3" w:rsidP="00013AF1">
      <w:pPr>
        <w:ind w:firstLine="708"/>
        <w:jc w:val="both"/>
        <w:rPr>
          <w:rFonts w:eastAsia="Times New Roman"/>
        </w:rPr>
      </w:pPr>
      <w:r>
        <w:rPr>
          <w:rFonts w:eastAsia="Times New Roman"/>
        </w:rPr>
        <w:t>4</w:t>
      </w:r>
      <w:r w:rsidR="00013AF1" w:rsidRPr="00013AF1">
        <w:rPr>
          <w:rFonts w:eastAsia="Times New Roman"/>
        </w:rPr>
        <w:t xml:space="preserve">- BT Sınıflarının derslik ihtiyacı için dahi olsa kesinlikle kapatılmaması, izinsiz kapatılanların tekrar BT sınıfı haline dönüştürülmesi gerekmektedir. (Bu konuda </w:t>
      </w:r>
      <w:r w:rsidR="00013AF1">
        <w:rPr>
          <w:rFonts w:eastAsia="Times New Roman"/>
        </w:rPr>
        <w:t>YEĞİTEK</w:t>
      </w:r>
      <w:r w:rsidR="00013AF1" w:rsidRPr="00013AF1">
        <w:rPr>
          <w:rFonts w:eastAsia="Times New Roman"/>
        </w:rPr>
        <w:t>'</w:t>
      </w:r>
      <w:r w:rsidR="00013AF1">
        <w:rPr>
          <w:rFonts w:eastAsia="Times New Roman"/>
        </w:rPr>
        <w:t xml:space="preserve"> </w:t>
      </w:r>
      <w:r w:rsidR="00013AF1" w:rsidRPr="00013AF1">
        <w:rPr>
          <w:rFonts w:eastAsia="Times New Roman"/>
        </w:rPr>
        <w:t xml:space="preserve">in </w:t>
      </w:r>
      <w:proofErr w:type="gramStart"/>
      <w:r w:rsidR="00013AF1" w:rsidRPr="00013AF1">
        <w:rPr>
          <w:rFonts w:eastAsia="Times New Roman"/>
        </w:rPr>
        <w:t>26/08/2011</w:t>
      </w:r>
      <w:proofErr w:type="gramEnd"/>
      <w:r w:rsidR="00013AF1" w:rsidRPr="00013AF1">
        <w:rPr>
          <w:rFonts w:eastAsia="Times New Roman"/>
        </w:rPr>
        <w:t xml:space="preserve"> tarihli yazısı var)</w:t>
      </w:r>
    </w:p>
    <w:p w:rsidR="00013AF1" w:rsidRPr="00013AF1" w:rsidRDefault="006D08A3" w:rsidP="00013AF1">
      <w:pPr>
        <w:ind w:firstLine="708"/>
        <w:jc w:val="both"/>
        <w:rPr>
          <w:rFonts w:eastAsia="Times New Roman"/>
        </w:rPr>
      </w:pPr>
      <w:r>
        <w:rPr>
          <w:rFonts w:eastAsia="Times New Roman"/>
        </w:rPr>
        <w:t>5</w:t>
      </w:r>
      <w:r w:rsidR="00013AF1" w:rsidRPr="00013AF1">
        <w:rPr>
          <w:rFonts w:eastAsia="Times New Roman"/>
        </w:rPr>
        <w:t xml:space="preserve">- BT Sınıfında RAM ihtiyacı olan okulların </w:t>
      </w:r>
      <w:hyperlink r:id="rId5" w:history="1">
        <w:r w:rsidR="00013AF1" w:rsidRPr="00013AF1">
          <w:rPr>
            <w:rStyle w:val="Kpr"/>
            <w:rFonts w:eastAsia="Times New Roman"/>
          </w:rPr>
          <w:t>bt20@meb.gov.tr</w:t>
        </w:r>
      </w:hyperlink>
      <w:r w:rsidR="00013AF1" w:rsidRPr="00013AF1">
        <w:rPr>
          <w:rFonts w:eastAsia="Times New Roman"/>
        </w:rPr>
        <w:t xml:space="preserve"> adresine eposta göndermeleri</w:t>
      </w:r>
      <w:r w:rsidR="00EE6012">
        <w:rPr>
          <w:rFonts w:eastAsia="Times New Roman"/>
        </w:rPr>
        <w:t xml:space="preserve"> gerekmektedir.</w:t>
      </w:r>
      <w:r w:rsidR="00013AF1" w:rsidRPr="00013AF1">
        <w:rPr>
          <w:rFonts w:eastAsia="Times New Roman"/>
        </w:rPr>
        <w:t xml:space="preserve"> (</w:t>
      </w:r>
      <w:proofErr w:type="spellStart"/>
      <w:r w:rsidR="00013AF1" w:rsidRPr="00013AF1">
        <w:rPr>
          <w:rFonts w:eastAsia="Times New Roman"/>
        </w:rPr>
        <w:t>Bt</w:t>
      </w:r>
      <w:proofErr w:type="spellEnd"/>
      <w:r w:rsidR="00013AF1" w:rsidRPr="00013AF1">
        <w:rPr>
          <w:rFonts w:eastAsia="Times New Roman"/>
        </w:rPr>
        <w:t xml:space="preserve"> sınıfında 1 GB in altında RAM i olan okullar),</w:t>
      </w:r>
    </w:p>
    <w:p w:rsidR="00013AF1" w:rsidRPr="00013AF1" w:rsidRDefault="006D08A3" w:rsidP="00013AF1">
      <w:pPr>
        <w:ind w:firstLine="708"/>
        <w:jc w:val="both"/>
        <w:rPr>
          <w:rFonts w:eastAsia="Times New Roman"/>
        </w:rPr>
      </w:pPr>
      <w:r>
        <w:rPr>
          <w:rFonts w:eastAsia="Times New Roman"/>
        </w:rPr>
        <w:t>6</w:t>
      </w:r>
      <w:r w:rsidR="00013AF1" w:rsidRPr="00013AF1">
        <w:rPr>
          <w:rFonts w:eastAsia="Times New Roman"/>
        </w:rPr>
        <w:t xml:space="preserve">- BT Rehber Öğretmenlerin teknolojinin derste kullanımı, </w:t>
      </w:r>
      <w:proofErr w:type="spellStart"/>
      <w:r w:rsidR="00013AF1" w:rsidRPr="00013AF1">
        <w:rPr>
          <w:rFonts w:eastAsia="Times New Roman"/>
        </w:rPr>
        <w:t>eba</w:t>
      </w:r>
      <w:proofErr w:type="spellEnd"/>
      <w:r w:rsidR="00013AF1" w:rsidRPr="00013AF1">
        <w:rPr>
          <w:rFonts w:eastAsia="Times New Roman"/>
        </w:rPr>
        <w:t xml:space="preserve"> portal tanıtımı vb. konularda öğretmenlere rehberlik faaliyetinde bulunmalarının sağlanması ve bu çalışmaların takip edilmesi </w:t>
      </w:r>
      <w:r w:rsidR="00EE6012">
        <w:rPr>
          <w:rFonts w:eastAsia="Times New Roman"/>
        </w:rPr>
        <w:t>gerekmektedir.</w:t>
      </w:r>
    </w:p>
    <w:p w:rsidR="00422A97" w:rsidRDefault="006D08A3" w:rsidP="00013AF1">
      <w:pPr>
        <w:ind w:firstLine="708"/>
        <w:jc w:val="both"/>
      </w:pPr>
      <w:r>
        <w:t>7</w:t>
      </w:r>
      <w:r w:rsidR="00013AF1" w:rsidRPr="00013AF1">
        <w:t xml:space="preserve">- Akıllı Tahta kullanımı konusunda okul idaresi gerekli </w:t>
      </w:r>
      <w:r w:rsidR="00A11298">
        <w:t>tedbirleri alıp aktif kullanımı sağlamakla yükümlüdür.</w:t>
      </w:r>
    </w:p>
    <w:p w:rsidR="00A11298" w:rsidRDefault="006D08A3" w:rsidP="00013AF1">
      <w:pPr>
        <w:ind w:firstLine="708"/>
        <w:jc w:val="both"/>
        <w:rPr>
          <w:rFonts w:eastAsia="Times New Roman"/>
        </w:rPr>
      </w:pPr>
      <w:r>
        <w:t>8</w:t>
      </w:r>
      <w:r w:rsidR="00A11298">
        <w:t xml:space="preserve">- Etkileşimli </w:t>
      </w:r>
      <w:proofErr w:type="gramStart"/>
      <w:r>
        <w:t xml:space="preserve">tahta </w:t>
      </w:r>
      <w:bookmarkStart w:id="0" w:name="_GoBack"/>
      <w:bookmarkEnd w:id="0"/>
      <w:r>
        <w:t>kurulumu</w:t>
      </w:r>
      <w:proofErr w:type="gramEnd"/>
      <w:r w:rsidR="00A11298">
        <w:t xml:space="preserve"> malzemesi geldiğinde ve montaj için çalışmaya başlayan okul okulların, </w:t>
      </w:r>
      <w:r w:rsidR="00A11298" w:rsidRPr="00013AF1">
        <w:rPr>
          <w:rFonts w:eastAsia="Times New Roman"/>
        </w:rPr>
        <w:t xml:space="preserve">İl Milli Eğitim Müdürlüğü Bilgi İşlem </w:t>
      </w:r>
      <w:r w:rsidR="00A11298">
        <w:rPr>
          <w:rFonts w:eastAsia="Times New Roman"/>
        </w:rPr>
        <w:t>ve Eğitim Teknolojileri Ş</w:t>
      </w:r>
      <w:r w:rsidR="00A11298" w:rsidRPr="00013AF1">
        <w:rPr>
          <w:rFonts w:eastAsia="Times New Roman"/>
        </w:rPr>
        <w:t>ubesi</w:t>
      </w:r>
      <w:r w:rsidR="00A11298">
        <w:rPr>
          <w:rFonts w:eastAsia="Times New Roman"/>
        </w:rPr>
        <w:t>ni telefon veya e-mail yolu ile bilgilendirmesi gerekmektedir.</w:t>
      </w:r>
    </w:p>
    <w:p w:rsidR="00B10EAE" w:rsidRDefault="006D08A3" w:rsidP="00013AF1">
      <w:pPr>
        <w:ind w:firstLine="708"/>
        <w:jc w:val="both"/>
        <w:rPr>
          <w:rFonts w:eastAsia="Times New Roman"/>
        </w:rPr>
      </w:pPr>
      <w:r>
        <w:rPr>
          <w:rFonts w:eastAsia="Times New Roman"/>
        </w:rPr>
        <w:t>9</w:t>
      </w:r>
      <w:r w:rsidR="00B10EAE">
        <w:rPr>
          <w:rFonts w:eastAsia="Times New Roman"/>
        </w:rPr>
        <w:t>- Öğretmenler</w:t>
      </w:r>
      <w:r w:rsidR="00C97970">
        <w:rPr>
          <w:rFonts w:eastAsia="Times New Roman"/>
        </w:rPr>
        <w:t>in</w:t>
      </w:r>
      <w:r w:rsidR="00B10EAE">
        <w:rPr>
          <w:rFonts w:eastAsia="Times New Roman"/>
        </w:rPr>
        <w:t xml:space="preserve"> </w:t>
      </w:r>
      <w:r w:rsidR="00C97970">
        <w:rPr>
          <w:rFonts w:eastAsia="Times New Roman"/>
        </w:rPr>
        <w:t xml:space="preserve">Fatih Projesi çerçevesinde yapılan </w:t>
      </w:r>
      <w:r w:rsidR="00B10EAE">
        <w:rPr>
          <w:rFonts w:eastAsia="Times New Roman"/>
        </w:rPr>
        <w:t xml:space="preserve">kurslardaki uygulama </w:t>
      </w:r>
      <w:r w:rsidR="00C97970">
        <w:rPr>
          <w:rFonts w:eastAsia="Times New Roman"/>
        </w:rPr>
        <w:t>projeleri</w:t>
      </w:r>
      <w:r w:rsidR="00B10EAE">
        <w:rPr>
          <w:rFonts w:eastAsia="Times New Roman"/>
        </w:rPr>
        <w:t xml:space="preserve"> kendine özgü olmalı, </w:t>
      </w:r>
      <w:r w:rsidR="00C97970">
        <w:rPr>
          <w:rFonts w:eastAsia="Times New Roman"/>
        </w:rPr>
        <w:t>bir önceki dönemlere ait projeler</w:t>
      </w:r>
      <w:r w:rsidR="00B10EAE">
        <w:rPr>
          <w:rFonts w:eastAsia="Times New Roman"/>
        </w:rPr>
        <w:t xml:space="preserve"> değerlendirmeye</w:t>
      </w:r>
      <w:r w:rsidR="00C97970">
        <w:rPr>
          <w:rFonts w:eastAsia="Times New Roman"/>
        </w:rPr>
        <w:t xml:space="preserve"> alınmıyor. Eski projelerin kendi projesi gibi sunan eğitimciler eğitim almamış hükmündedir. Bunlara belge verilmeyecek olup bir başka kursa tekrar çağırılacaklardır.</w:t>
      </w:r>
    </w:p>
    <w:p w:rsidR="00C97970" w:rsidRDefault="006D08A3" w:rsidP="00C97970">
      <w:pPr>
        <w:ind w:firstLine="708"/>
        <w:jc w:val="both"/>
        <w:rPr>
          <w:rFonts w:eastAsia="Times New Roman"/>
        </w:rPr>
      </w:pPr>
      <w:r>
        <w:rPr>
          <w:rFonts w:eastAsia="Times New Roman"/>
        </w:rPr>
        <w:t>10</w:t>
      </w:r>
      <w:r w:rsidR="00B10EAE">
        <w:rPr>
          <w:rFonts w:eastAsia="Times New Roman"/>
        </w:rPr>
        <w:t xml:space="preserve">- </w:t>
      </w:r>
      <w:r w:rsidR="00C97970">
        <w:rPr>
          <w:rFonts w:eastAsia="Times New Roman"/>
        </w:rPr>
        <w:t xml:space="preserve">Okullardaki yapılan keşifler standartlara uygun öğrencilerin sınıflardaki eğitim alış yöndeki duvara göre yapılacak olup gerekirse duvarların malzemenin montaj yapılacak şekilde hazır hale getirilmelidir. Hiçbir okulda, yapılan keşfin sonradan değişmeye meydan vermeyecek şekilde yapılması okul müdürlerinin sorumluluğu </w:t>
      </w:r>
      <w:r>
        <w:rPr>
          <w:rFonts w:eastAsia="Times New Roman"/>
        </w:rPr>
        <w:t>dâhilinde</w:t>
      </w:r>
      <w:r w:rsidR="00C97970">
        <w:rPr>
          <w:rFonts w:eastAsia="Times New Roman"/>
        </w:rPr>
        <w:t xml:space="preserve"> olup görevlerin titizlikle yerine getirilmeleri gerekmektedir.</w:t>
      </w:r>
    </w:p>
    <w:p w:rsidR="00C97970" w:rsidRDefault="00C97970" w:rsidP="00C97970">
      <w:pPr>
        <w:ind w:firstLine="708"/>
        <w:jc w:val="both"/>
        <w:rPr>
          <w:rFonts w:eastAsia="Times New Roman"/>
        </w:rPr>
      </w:pPr>
      <w:r>
        <w:rPr>
          <w:rFonts w:eastAsia="Times New Roman"/>
        </w:rPr>
        <w:t>1</w:t>
      </w:r>
      <w:r w:rsidR="006D08A3">
        <w:rPr>
          <w:rFonts w:eastAsia="Times New Roman"/>
        </w:rPr>
        <w:t>1</w:t>
      </w:r>
      <w:r>
        <w:rPr>
          <w:rFonts w:eastAsia="Times New Roman"/>
        </w:rPr>
        <w:t xml:space="preserve">- </w:t>
      </w:r>
      <w:r w:rsidR="00B27DC2">
        <w:rPr>
          <w:rFonts w:eastAsia="Times New Roman"/>
        </w:rPr>
        <w:t xml:space="preserve">Fiber hattı açılan okullar ADSL’ </w:t>
      </w:r>
      <w:proofErr w:type="spellStart"/>
      <w:r w:rsidR="00B27DC2">
        <w:rPr>
          <w:rFonts w:eastAsia="Times New Roman"/>
        </w:rPr>
        <w:t>lerini</w:t>
      </w:r>
      <w:proofErr w:type="spellEnd"/>
      <w:r w:rsidR="00B27DC2">
        <w:rPr>
          <w:rFonts w:eastAsia="Times New Roman"/>
        </w:rPr>
        <w:t xml:space="preserve"> kapatabilirler. Aksi </w:t>
      </w:r>
      <w:r w:rsidR="006D08A3">
        <w:rPr>
          <w:rFonts w:eastAsia="Times New Roman"/>
        </w:rPr>
        <w:t>takdirde</w:t>
      </w:r>
      <w:r w:rsidR="00B27DC2">
        <w:rPr>
          <w:rFonts w:eastAsia="Times New Roman"/>
        </w:rPr>
        <w:t xml:space="preserve"> çift fatura ödenmesinden doğan zararlara yol aç</w:t>
      </w:r>
      <w:r w:rsidR="006D08A3">
        <w:rPr>
          <w:rFonts w:eastAsia="Times New Roman"/>
        </w:rPr>
        <w:t>ıl</w:t>
      </w:r>
      <w:r w:rsidR="00B27DC2">
        <w:rPr>
          <w:rFonts w:eastAsia="Times New Roman"/>
        </w:rPr>
        <w:t>mamalıdır.</w:t>
      </w:r>
    </w:p>
    <w:p w:rsidR="006D08A3" w:rsidRDefault="006D08A3" w:rsidP="00C97970">
      <w:pPr>
        <w:ind w:firstLine="708"/>
        <w:jc w:val="both"/>
        <w:rPr>
          <w:rFonts w:eastAsia="Times New Roman"/>
        </w:rPr>
      </w:pPr>
      <w:r>
        <w:rPr>
          <w:rFonts w:eastAsia="Times New Roman"/>
        </w:rPr>
        <w:t>12- Etkileşimli tahtaların temizliği titizlikle takip edilmeli, (Fiber bez ile temizlik yapılıp nemli bezle tozları alınmalı) Kasaların içi kontrol edilip temizliği takip edilmelidir.</w:t>
      </w:r>
    </w:p>
    <w:p w:rsidR="006D08A3" w:rsidRPr="00C97970" w:rsidRDefault="006D08A3" w:rsidP="00C97970">
      <w:pPr>
        <w:ind w:firstLine="708"/>
        <w:jc w:val="both"/>
        <w:rPr>
          <w:rFonts w:eastAsia="Times New Roman"/>
        </w:rPr>
      </w:pPr>
      <w:r>
        <w:rPr>
          <w:rFonts w:eastAsia="Times New Roman"/>
        </w:rPr>
        <w:t>13- Yukarıda belirtilen hususlar şube duyurularımızda bulunmaktadır. Okul idarecileri olarak oradan çıktısını alıp takibini yapabilirsiniz.</w:t>
      </w:r>
    </w:p>
    <w:p w:rsidR="00721D46" w:rsidRDefault="00721D46" w:rsidP="00013AF1">
      <w:pPr>
        <w:ind w:firstLine="708"/>
        <w:jc w:val="both"/>
        <w:rPr>
          <w:rFonts w:eastAsia="Times New Roman"/>
        </w:rPr>
      </w:pPr>
    </w:p>
    <w:p w:rsidR="00721D46" w:rsidRDefault="00721D46" w:rsidP="00013AF1">
      <w:pPr>
        <w:ind w:firstLine="708"/>
        <w:jc w:val="both"/>
        <w:rPr>
          <w:rFonts w:eastAsia="Times New Roman"/>
        </w:rPr>
      </w:pPr>
    </w:p>
    <w:p w:rsidR="00721D46" w:rsidRDefault="00721D46" w:rsidP="00013AF1">
      <w:pPr>
        <w:ind w:firstLine="708"/>
        <w:jc w:val="both"/>
        <w:rPr>
          <w:rFonts w:eastAsia="Times New Roman"/>
        </w:rPr>
      </w:pPr>
    </w:p>
    <w:p w:rsidR="00721D46" w:rsidRDefault="00721D46" w:rsidP="00721D46">
      <w:pPr>
        <w:ind w:firstLine="7371"/>
        <w:jc w:val="center"/>
        <w:rPr>
          <w:rFonts w:eastAsia="Times New Roman"/>
        </w:rPr>
      </w:pPr>
      <w:r>
        <w:rPr>
          <w:rFonts w:eastAsia="Times New Roman"/>
        </w:rPr>
        <w:t>İlhami TAYLAN</w:t>
      </w:r>
    </w:p>
    <w:p w:rsidR="00721D46" w:rsidRPr="00013AF1" w:rsidRDefault="00721D46" w:rsidP="00721D46">
      <w:pPr>
        <w:ind w:firstLine="7371"/>
        <w:jc w:val="center"/>
      </w:pPr>
      <w:r>
        <w:rPr>
          <w:rFonts w:eastAsia="Times New Roman"/>
        </w:rPr>
        <w:t>Şube Müdürü</w:t>
      </w:r>
    </w:p>
    <w:sectPr w:rsidR="00721D46" w:rsidRPr="00013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107CF"/>
    <w:multiLevelType w:val="hybridMultilevel"/>
    <w:tmpl w:val="9C665FFC"/>
    <w:lvl w:ilvl="0" w:tplc="6346DD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F1"/>
    <w:rsid w:val="00013AF1"/>
    <w:rsid w:val="0048111C"/>
    <w:rsid w:val="006D08A3"/>
    <w:rsid w:val="00721D46"/>
    <w:rsid w:val="00856A3A"/>
    <w:rsid w:val="00A11298"/>
    <w:rsid w:val="00B10EAE"/>
    <w:rsid w:val="00B27DC2"/>
    <w:rsid w:val="00C97970"/>
    <w:rsid w:val="00CD3092"/>
    <w:rsid w:val="00EE6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621A9-BF19-45FF-8673-030E3D40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AF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13AF1"/>
    <w:rPr>
      <w:color w:val="0563C1" w:themeColor="hyperlink"/>
      <w:u w:val="single"/>
    </w:rPr>
  </w:style>
  <w:style w:type="paragraph" w:styleId="ListeParagraf">
    <w:name w:val="List Paragraph"/>
    <w:basedOn w:val="Normal"/>
    <w:uiPriority w:val="34"/>
    <w:qFormat/>
    <w:rsid w:val="00C9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t20@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436</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kurtasd</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Arman</dc:creator>
  <cp:keywords/>
  <dc:description/>
  <cp:lastModifiedBy>Mehmet Arman</cp:lastModifiedBy>
  <cp:revision>8</cp:revision>
  <dcterms:created xsi:type="dcterms:W3CDTF">2015-09-14T08:19:00Z</dcterms:created>
  <dcterms:modified xsi:type="dcterms:W3CDTF">2015-09-15T10:58:00Z</dcterms:modified>
</cp:coreProperties>
</file>